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207AB72B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EA0379">
        <w:rPr>
          <w:rFonts w:ascii="Arial" w:hAnsi="Arial" w:cs="Arial"/>
          <w:b/>
          <w:bCs/>
          <w:sz w:val="24"/>
          <w:szCs w:val="24"/>
        </w:rPr>
        <w:t>33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6386333E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45371">
        <w:rPr>
          <w:rFonts w:ascii="Arial" w:hAnsi="Arial" w:cs="Arial"/>
          <w:sz w:val="24"/>
          <w:szCs w:val="24"/>
        </w:rPr>
        <w:t>07</w:t>
      </w:r>
      <w:r w:rsidR="00DC3C9A">
        <w:rPr>
          <w:rFonts w:ascii="Arial" w:hAnsi="Arial" w:cs="Arial"/>
          <w:sz w:val="24"/>
          <w:szCs w:val="24"/>
        </w:rPr>
        <w:t>/</w:t>
      </w:r>
      <w:r w:rsidR="00095985">
        <w:rPr>
          <w:rFonts w:ascii="Arial" w:hAnsi="Arial" w:cs="Arial"/>
          <w:sz w:val="24"/>
          <w:szCs w:val="24"/>
        </w:rPr>
        <w:t>1</w:t>
      </w:r>
      <w:r w:rsidR="00E45371">
        <w:rPr>
          <w:rFonts w:ascii="Arial" w:hAnsi="Arial" w:cs="Arial"/>
          <w:sz w:val="24"/>
          <w:szCs w:val="24"/>
        </w:rPr>
        <w:t>0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97A03EA" w14:textId="77777777" w:rsidR="00E45371" w:rsidRDefault="00897AF9" w:rsidP="001C24B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Projeto de </w:t>
      </w:r>
      <w:r w:rsidR="001C24BC" w:rsidRPr="00E45371">
        <w:rPr>
          <w:rFonts w:ascii="Arial" w:hAnsi="Arial" w:cs="Arial"/>
          <w:sz w:val="24"/>
          <w:szCs w:val="24"/>
        </w:rPr>
        <w:t>Decreto Legislativo</w:t>
      </w:r>
      <w:r w:rsidRPr="00E45371">
        <w:rPr>
          <w:rFonts w:ascii="Arial" w:hAnsi="Arial" w:cs="Arial"/>
          <w:sz w:val="24"/>
          <w:szCs w:val="24"/>
        </w:rPr>
        <w:t xml:space="preserve"> n.º </w:t>
      </w:r>
    </w:p>
    <w:p w14:paraId="518BD80B" w14:textId="18F4F94F" w:rsidR="00897AF9" w:rsidRPr="00E45371" w:rsidRDefault="00897AF9" w:rsidP="00E45371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5371">
        <w:rPr>
          <w:rFonts w:ascii="Arial" w:hAnsi="Arial" w:cs="Arial"/>
          <w:sz w:val="24"/>
          <w:szCs w:val="24"/>
        </w:rPr>
        <w:t xml:space="preserve">Descrição: </w:t>
      </w:r>
    </w:p>
    <w:p w14:paraId="3ADE78E0" w14:textId="090D0240" w:rsidR="00062735" w:rsidRDefault="00062735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1C24BC">
        <w:rPr>
          <w:rFonts w:ascii="Arial" w:hAnsi="Arial" w:cs="Arial"/>
          <w:sz w:val="24"/>
          <w:szCs w:val="24"/>
        </w:rPr>
        <w:t xml:space="preserve">Vereador </w:t>
      </w:r>
    </w:p>
    <w:p w14:paraId="57A42856" w14:textId="77777777" w:rsidR="001C24BC" w:rsidRDefault="001C24BC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15474AB2" w14:textId="77777777" w:rsidR="00D42D00" w:rsidRPr="00075B5F" w:rsidRDefault="00D42D00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6903249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E45371">
        <w:rPr>
          <w:rFonts w:ascii="Arial" w:hAnsi="Arial" w:cs="Arial"/>
          <w:sz w:val="24"/>
          <w:szCs w:val="24"/>
        </w:rPr>
        <w:t>016/2025</w:t>
      </w:r>
    </w:p>
    <w:p w14:paraId="52778604" w14:textId="10ECB39C" w:rsidR="00AB6CD9" w:rsidRPr="009D769A" w:rsidRDefault="00AB6CD9" w:rsidP="00985C2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985C2D">
        <w:rPr>
          <w:rFonts w:ascii="Arial" w:hAnsi="Arial" w:cs="Arial"/>
          <w:sz w:val="24"/>
          <w:szCs w:val="24"/>
        </w:rPr>
        <w:t xml:space="preserve"> </w:t>
      </w:r>
      <w:r w:rsidR="00985C2D" w:rsidRPr="00985C2D">
        <w:rPr>
          <w:rFonts w:ascii="Arial" w:hAnsi="Arial" w:cs="Arial"/>
          <w:sz w:val="24"/>
          <w:szCs w:val="24"/>
        </w:rPr>
        <w:t>solicitando que seja encaminhado Ofício à Empresa de Saneamento de Mato Grosso do Sul - SANESUL, bem como ao Poder Executivo Municipal e à Agência Reguladora Competente, para que prestem esclarecimentos sobre as constantes interrupções no abastecimento de água no município de Ladário-MS.</w:t>
      </w:r>
    </w:p>
    <w:p w14:paraId="674005DF" w14:textId="77777777" w:rsidR="00E45371" w:rsidRDefault="00AB6CD9" w:rsidP="00E4537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E45371">
        <w:rPr>
          <w:rFonts w:ascii="Arial" w:hAnsi="Arial" w:cs="Arial"/>
          <w:sz w:val="24"/>
          <w:szCs w:val="24"/>
        </w:rPr>
        <w:t xml:space="preserve"> </w:t>
      </w:r>
      <w:r w:rsidR="00E45371" w:rsidRPr="009A4A17">
        <w:rPr>
          <w:rFonts w:ascii="Arial" w:hAnsi="Arial" w:cs="Arial"/>
          <w:sz w:val="24"/>
          <w:szCs w:val="24"/>
        </w:rPr>
        <w:t xml:space="preserve">Vereador </w:t>
      </w:r>
      <w:r w:rsidR="00E45371">
        <w:rPr>
          <w:rFonts w:ascii="Arial" w:hAnsi="Arial" w:cs="Arial"/>
          <w:sz w:val="24"/>
          <w:szCs w:val="24"/>
        </w:rPr>
        <w:t>Joao Paulo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351E47E0" w14:textId="3AA17A6B" w:rsidR="001C24BC" w:rsidRDefault="001C24BC" w:rsidP="001C24B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</w:t>
      </w:r>
      <w:r w:rsidR="00E4537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65B83F5A" w14:textId="6E3C2B1E" w:rsidR="001C24BC" w:rsidRDefault="001C24BC" w:rsidP="001C24B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975C9" w:rsidRPr="002975C9">
        <w:rPr>
          <w:rFonts w:ascii="Arial" w:hAnsi="Arial" w:cs="Arial"/>
          <w:sz w:val="24"/>
          <w:szCs w:val="24"/>
        </w:rPr>
        <w:t xml:space="preserve">solicitando a realização de reforma e adequações no Assentamento 72, de modo a viabilizar sua utilização como entreposto para recebimento, organização e revenda de hortaliças produzidas pelos agricultores locais, assim será </w:t>
      </w:r>
      <w:r w:rsidR="00EA0379" w:rsidRPr="002975C9">
        <w:rPr>
          <w:rFonts w:ascii="Arial" w:hAnsi="Arial" w:cs="Arial"/>
          <w:sz w:val="24"/>
          <w:szCs w:val="24"/>
        </w:rPr>
        <w:t>possível</w:t>
      </w:r>
      <w:r w:rsidR="002975C9" w:rsidRPr="002975C9">
        <w:rPr>
          <w:rFonts w:ascii="Arial" w:hAnsi="Arial" w:cs="Arial"/>
          <w:sz w:val="24"/>
          <w:szCs w:val="24"/>
        </w:rPr>
        <w:t xml:space="preserve"> criar um ponto de apoio aos agricultores, garantindo maior qualidade no escoamento da produção, ampliando a renda das famílias e incentivando a economia local.</w:t>
      </w:r>
    </w:p>
    <w:p w14:paraId="68635DDF" w14:textId="6A3C7588" w:rsidR="001C24BC" w:rsidRDefault="001C24BC" w:rsidP="001C24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="00E45371">
        <w:rPr>
          <w:rFonts w:ascii="Arial" w:hAnsi="Arial" w:cs="Arial"/>
          <w:sz w:val="24"/>
          <w:szCs w:val="24"/>
        </w:rPr>
        <w:t>Elizama Medina</w:t>
      </w:r>
    </w:p>
    <w:p w14:paraId="1626B4F3" w14:textId="6F4A0AD2" w:rsidR="00E45371" w:rsidRDefault="00E45371" w:rsidP="00E45371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>
        <w:rPr>
          <w:rFonts w:ascii="Arial" w:hAnsi="Arial" w:cs="Arial"/>
          <w:sz w:val="24"/>
          <w:szCs w:val="24"/>
        </w:rPr>
        <w:t>213/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6A4DBE9A" w14:textId="77777777" w:rsidR="002975C9" w:rsidRPr="002975C9" w:rsidRDefault="00E45371" w:rsidP="002975C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</w:t>
      </w:r>
      <w:r w:rsidRPr="002975C9">
        <w:rPr>
          <w:rFonts w:ascii="Arial" w:hAnsi="Arial" w:cs="Arial"/>
          <w:sz w:val="24"/>
          <w:szCs w:val="24"/>
        </w:rPr>
        <w:t xml:space="preserve">: </w:t>
      </w:r>
      <w:r w:rsidR="002975C9" w:rsidRPr="002975C9">
        <w:rPr>
          <w:rFonts w:ascii="Arial" w:hAnsi="Arial" w:cs="Arial"/>
          <w:sz w:val="24"/>
          <w:szCs w:val="24"/>
        </w:rPr>
        <w:t xml:space="preserve">Indicou também, ao Prefeito Municipal de Ladário e a Secretaria Municipal de Administração, que informe como estão sendo realizados o transporte que consiste nas seguintes linhas: IFMS e MOINHO CULTURAL. </w:t>
      </w:r>
      <w:r w:rsidR="002975C9" w:rsidRPr="002975C9">
        <w:rPr>
          <w:rFonts w:ascii="Arial" w:hAnsi="Arial" w:cs="Arial"/>
          <w:sz w:val="24"/>
          <w:szCs w:val="24"/>
        </w:rPr>
        <w:lastRenderedPageBreak/>
        <w:t>Ademais, solicitou as seguintes informações:</w:t>
      </w:r>
      <w:r w:rsidR="002975C9" w:rsidRPr="002975C9">
        <w:rPr>
          <w:rFonts w:ascii="Arial" w:hAnsi="Arial" w:cs="Arial"/>
          <w:sz w:val="24"/>
          <w:szCs w:val="24"/>
        </w:rPr>
        <w:br/>
        <w:t>1. Qual empresa fornece o transporte dessas linhas;</w:t>
      </w:r>
      <w:r w:rsidR="002975C9" w:rsidRPr="002975C9">
        <w:rPr>
          <w:rFonts w:ascii="Arial" w:hAnsi="Arial" w:cs="Arial"/>
          <w:sz w:val="24"/>
          <w:szCs w:val="24"/>
        </w:rPr>
        <w:br/>
        <w:t>2. Em caso de empresa terceirizada, justifique a falta de informações e transparência no portal do município.</w:t>
      </w:r>
    </w:p>
    <w:p w14:paraId="0D0BF2F5" w14:textId="77777777" w:rsidR="00E45371" w:rsidRDefault="00E45371" w:rsidP="00E4537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124C16D5" w14:textId="77777777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1E7F3CCC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2E6D15CB" w14:textId="29E9CF36" w:rsidR="00E45371" w:rsidRDefault="00E45371" w:rsidP="00E4537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>Vereador Raphael Ribera</w:t>
      </w:r>
      <w:r w:rsidRPr="00B204BE">
        <w:rPr>
          <w:rFonts w:ascii="Arial" w:hAnsi="Arial" w:cs="Arial"/>
          <w:sz w:val="24"/>
          <w:szCs w:val="24"/>
        </w:rPr>
        <w:t xml:space="preserve"> </w:t>
      </w:r>
    </w:p>
    <w:p w14:paraId="78FE99CF" w14:textId="3EDD604A" w:rsidR="00E45371" w:rsidRDefault="00E45371" w:rsidP="00E4537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>Parecer conjunto das Comissões de L. J. e R. F</w:t>
      </w:r>
      <w:r w:rsidRPr="00B204BE">
        <w:rPr>
          <w:rFonts w:ascii="Arial" w:hAnsi="Arial" w:cs="Arial"/>
          <w:sz w:val="24"/>
          <w:szCs w:val="24"/>
        </w:rPr>
        <w:t xml:space="preserve"> e Finanças e Orçamento ao Projeto de Lei nº 018/2025, que abre ao orçamento fiscal e da seguridade social vigente do município de Ladário-MS, crédito adicional especial no valor de R$ 1.500,00</w:t>
      </w:r>
      <w:r>
        <w:rPr>
          <w:rFonts w:ascii="Arial" w:hAnsi="Arial" w:cs="Arial"/>
          <w:sz w:val="24"/>
          <w:szCs w:val="24"/>
        </w:rPr>
        <w:t>.</w:t>
      </w:r>
    </w:p>
    <w:p w14:paraId="7A539055" w14:textId="157FF487" w:rsidR="00E45371" w:rsidRDefault="00E45371" w:rsidP="00E4537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 xml:space="preserve">Parecer conjunto das Comissões de L. J. e R. F </w:t>
      </w:r>
      <w:r w:rsidRPr="00B204BE">
        <w:rPr>
          <w:rFonts w:ascii="Arial" w:hAnsi="Arial" w:cs="Arial"/>
          <w:sz w:val="24"/>
          <w:szCs w:val="24"/>
        </w:rPr>
        <w:t xml:space="preserve">e </w:t>
      </w:r>
      <w:r w:rsidRPr="00B204BE">
        <w:rPr>
          <w:rFonts w:ascii="Arial" w:hAnsi="Arial" w:cs="Arial"/>
          <w:b/>
          <w:bCs/>
          <w:sz w:val="24"/>
          <w:szCs w:val="24"/>
        </w:rPr>
        <w:t>Finanças e Orçamento</w:t>
      </w:r>
      <w:r w:rsidRPr="00B204BE">
        <w:rPr>
          <w:rFonts w:ascii="Arial" w:hAnsi="Arial" w:cs="Arial"/>
          <w:sz w:val="24"/>
          <w:szCs w:val="24"/>
        </w:rPr>
        <w:t>, ao Projeto de Lei Complementar nº 19/202, que dispõe sobre a alteração do anexo único, tabela “A” da Lei Complementar nº 171 de 26 de agosto de 2025, que cria o cargo de profissional de apoio educacional escolar no serviço público municipal e Ladário/MS, que passam a integrar o quadro de pessoal do magistério previsto na Lei Municipal nº 140, de 29 de março de 2022 (Plano de Cargos, Carreiras e Remunerações do Magistério do Município de Ladário-MS),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1DBEBA3A" w14:textId="72B42CC0" w:rsidR="001C24BC" w:rsidRDefault="00E45371" w:rsidP="00E45371">
      <w:pPr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 xml:space="preserve">Parecer conjunto das Comissões de L. J. e R. F </w:t>
      </w:r>
      <w:r w:rsidRPr="00B204BE">
        <w:rPr>
          <w:rFonts w:ascii="Arial" w:hAnsi="Arial" w:cs="Arial"/>
          <w:sz w:val="24"/>
          <w:szCs w:val="24"/>
        </w:rPr>
        <w:t>e</w:t>
      </w:r>
      <w:r w:rsidRPr="00B204BE">
        <w:rPr>
          <w:rFonts w:ascii="Arial" w:hAnsi="Arial" w:cs="Arial"/>
          <w:b/>
          <w:bCs/>
          <w:sz w:val="24"/>
          <w:szCs w:val="24"/>
        </w:rPr>
        <w:t xml:space="preserve"> Finanças e Orçamento</w:t>
      </w:r>
      <w:r w:rsidRPr="00B204BE">
        <w:rPr>
          <w:rFonts w:ascii="Arial" w:hAnsi="Arial" w:cs="Arial"/>
          <w:sz w:val="24"/>
          <w:szCs w:val="24"/>
        </w:rPr>
        <w:t xml:space="preserve"> ao Projeto de Lei nº 020/2025, que dispõe sobre a instituição do laudêmio incidente sobre imóveis submetidos a aforamento no município de Ladário, detalha o procedimento de lançamento e cobrança, e prevê a possibilidade de extinção do aforamento por regularização fundiária municipal (REURB-E), e da outras providências</w:t>
      </w:r>
    </w:p>
    <w:p w14:paraId="11D0A801" w14:textId="77777777" w:rsidR="001C24BC" w:rsidRDefault="001C24B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699414E" w14:textId="38FB0A8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7CD43136" w14:textId="4DC3CE19" w:rsidR="00875B09" w:rsidRDefault="00875B0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75B09">
        <w:rPr>
          <w:rFonts w:ascii="Arial" w:hAnsi="Arial" w:cs="Arial"/>
          <w:sz w:val="24"/>
          <w:szCs w:val="24"/>
        </w:rPr>
        <w:t xml:space="preserve">oção de Pesar n° </w:t>
      </w:r>
    </w:p>
    <w:p w14:paraId="4CD80287" w14:textId="6BC67F67" w:rsid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</w:p>
    <w:p w14:paraId="2F6C4EC1" w14:textId="391288F5" w:rsidR="00875B09" w:rsidRPr="00D42D00" w:rsidRDefault="00AB6CD9" w:rsidP="00D42D0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707961">
        <w:rPr>
          <w:rFonts w:ascii="Arial" w:hAnsi="Arial" w:cs="Arial"/>
          <w:sz w:val="24"/>
          <w:szCs w:val="24"/>
        </w:rPr>
        <w:t>r</w:t>
      </w:r>
      <w:r w:rsidRPr="006B032D">
        <w:rPr>
          <w:rFonts w:ascii="Arial" w:hAnsi="Arial" w:cs="Arial"/>
          <w:sz w:val="24"/>
          <w:szCs w:val="24"/>
        </w:rPr>
        <w:t>:</w:t>
      </w:r>
      <w:r w:rsidR="00707961">
        <w:rPr>
          <w:rFonts w:ascii="Arial" w:hAnsi="Arial" w:cs="Arial"/>
          <w:sz w:val="24"/>
          <w:szCs w:val="24"/>
        </w:rPr>
        <w:t xml:space="preserve"> </w:t>
      </w:r>
    </w:p>
    <w:p w14:paraId="600520C9" w14:textId="77777777" w:rsidR="00D7666E" w:rsidRDefault="00D7666E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3427D1DA" w14:textId="77777777" w:rsidR="00551299" w:rsidRDefault="00551299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B79116" w14:textId="2B411C2D" w:rsidR="00551299" w:rsidRDefault="00551299" w:rsidP="00D766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B204BE">
        <w:rPr>
          <w:rFonts w:ascii="Arial" w:hAnsi="Arial" w:cs="Arial"/>
          <w:sz w:val="24"/>
          <w:szCs w:val="24"/>
        </w:rPr>
        <w:t>equerimento nº 016/2025,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501CB1E8" w14:textId="287D187A" w:rsidR="00551299" w:rsidRDefault="00551299" w:rsidP="005512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>Parecer conjunto das Comissões de L. J. e R. F</w:t>
      </w:r>
      <w:r w:rsidRPr="00B204BE">
        <w:rPr>
          <w:rFonts w:ascii="Arial" w:hAnsi="Arial" w:cs="Arial"/>
          <w:sz w:val="24"/>
          <w:szCs w:val="24"/>
        </w:rPr>
        <w:t xml:space="preserve"> e Finanças e Orçamento ao Projeto de Lei nº 018/2025, que abre ao Orçamento Fiscal e da Seguridade Social vigente do Município de Ladário-MS, Crédito Adicional Especial no valor de R$ 1.500,00</w:t>
      </w:r>
      <w:r>
        <w:rPr>
          <w:rFonts w:ascii="Arial" w:hAnsi="Arial" w:cs="Arial"/>
          <w:sz w:val="24"/>
          <w:szCs w:val="24"/>
        </w:rPr>
        <w:t>.</w:t>
      </w:r>
    </w:p>
    <w:p w14:paraId="1C6D6179" w14:textId="17170A35" w:rsidR="00551299" w:rsidRPr="00B14437" w:rsidRDefault="00551299" w:rsidP="0055129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204BE">
        <w:rPr>
          <w:rFonts w:ascii="Arial" w:hAnsi="Arial" w:cs="Arial"/>
          <w:sz w:val="24"/>
          <w:szCs w:val="24"/>
        </w:rPr>
        <w:t>1ª votação o Projeto de Lei nº 018/2025</w:t>
      </w:r>
    </w:p>
    <w:p w14:paraId="2BA28E5B" w14:textId="7F90EC23" w:rsidR="00551299" w:rsidRDefault="00551299" w:rsidP="00875B09">
      <w:pPr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>Parecer conjunto das Comissões de L. J. e R. F</w:t>
      </w:r>
      <w:r w:rsidRPr="00B204BE">
        <w:rPr>
          <w:rFonts w:ascii="Arial" w:hAnsi="Arial" w:cs="Arial"/>
          <w:sz w:val="24"/>
          <w:szCs w:val="24"/>
        </w:rPr>
        <w:t xml:space="preserve"> e Finanças e Orçamento ao Projeto de Lei Complementar nº 19/202, que dispõe sobre a alteração do anexo único, tabela “A” da Lei Complementar nº 171 de 26 de agosto de 2025, que cria o cargo de profissional de apoio educacional escolar no serviço público municipal de Ladário/MS, que passam a integrar o quadro de pessoal do magistério previsto na Lei Municipal nº 140, de 29 de março de 2022 (Plano de Cargos, Carreiras e Remunerações do Magistério do Município de Ladário-MS), e dá outras providências</w:t>
      </w:r>
      <w:r w:rsidR="00985C2D">
        <w:rPr>
          <w:rFonts w:ascii="Arial" w:hAnsi="Arial" w:cs="Arial"/>
          <w:sz w:val="24"/>
          <w:szCs w:val="24"/>
        </w:rPr>
        <w:t>.</w:t>
      </w:r>
    </w:p>
    <w:p w14:paraId="134B6DF5" w14:textId="4FC61DC7" w:rsidR="00985C2D" w:rsidRDefault="00985C2D" w:rsidP="00875B09">
      <w:pPr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sz w:val="24"/>
          <w:szCs w:val="24"/>
        </w:rPr>
        <w:lastRenderedPageBreak/>
        <w:t>1ª votação o Projeto de Lei Complementar nº 19/2025</w:t>
      </w:r>
    </w:p>
    <w:p w14:paraId="438E5BF5" w14:textId="458C4BDC" w:rsidR="00985C2D" w:rsidRDefault="00985C2D" w:rsidP="00875B09">
      <w:pPr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b/>
          <w:bCs/>
          <w:sz w:val="24"/>
          <w:szCs w:val="24"/>
        </w:rPr>
        <w:t xml:space="preserve">Parecer conjunto das Comissões de L. J. e R. F </w:t>
      </w:r>
      <w:r w:rsidRPr="00B204BE">
        <w:rPr>
          <w:rFonts w:ascii="Arial" w:hAnsi="Arial" w:cs="Arial"/>
          <w:sz w:val="24"/>
          <w:szCs w:val="24"/>
        </w:rPr>
        <w:t>e</w:t>
      </w:r>
      <w:r w:rsidRPr="00B204BE">
        <w:rPr>
          <w:rFonts w:ascii="Arial" w:hAnsi="Arial" w:cs="Arial"/>
          <w:b/>
          <w:bCs/>
          <w:sz w:val="24"/>
          <w:szCs w:val="24"/>
        </w:rPr>
        <w:t xml:space="preserve"> Finanças e Orçamento</w:t>
      </w:r>
      <w:r w:rsidRPr="00B204BE">
        <w:rPr>
          <w:rFonts w:ascii="Arial" w:hAnsi="Arial" w:cs="Arial"/>
          <w:sz w:val="24"/>
          <w:szCs w:val="24"/>
        </w:rPr>
        <w:t xml:space="preserve"> ao Projeto de Lei nº 020/2025, que dispõe sobre a instituição do laudêmio incidente sobre imóveis submetidos a aforamento no município de Ladário, detalha o procedimento de lançamento e cobrança, e prevê a possibilidade de extinção do aforamento por regularização fundiária municipal (REURB-E),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E297A2D" w14:textId="7F0CA503" w:rsidR="00985C2D" w:rsidRDefault="00985C2D" w:rsidP="00875B09">
      <w:pPr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sz w:val="24"/>
          <w:szCs w:val="24"/>
        </w:rPr>
        <w:t>1ª votação o projeto de lei nº 020/2025</w:t>
      </w:r>
    </w:p>
    <w:p w14:paraId="01F0AA23" w14:textId="36661E93" w:rsidR="00985C2D" w:rsidRDefault="00985C2D" w:rsidP="00875B09">
      <w:pPr>
        <w:jc w:val="both"/>
        <w:rPr>
          <w:rFonts w:ascii="Arial" w:hAnsi="Arial" w:cs="Arial"/>
          <w:sz w:val="24"/>
          <w:szCs w:val="24"/>
        </w:rPr>
      </w:pPr>
      <w:r w:rsidRPr="00B204BE">
        <w:rPr>
          <w:rFonts w:ascii="Arial" w:hAnsi="Arial" w:cs="Arial"/>
          <w:sz w:val="24"/>
          <w:szCs w:val="24"/>
        </w:rPr>
        <w:t>solicitação de sessão extraordinária, após o término da sessão ordinária, para votar em 2ª votação os projetos de leis nº 018 e 020/2025 e projeto de lei complementar nº 19/2025</w:t>
      </w:r>
      <w:r>
        <w:rPr>
          <w:rFonts w:ascii="Arial" w:hAnsi="Arial" w:cs="Arial"/>
          <w:sz w:val="24"/>
          <w:szCs w:val="24"/>
        </w:rPr>
        <w:t>.</w:t>
      </w:r>
    </w:p>
    <w:p w14:paraId="5FE78841" w14:textId="77777777" w:rsidR="00985C2D" w:rsidRDefault="00985C2D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54C2E79" w14:textId="5C22F4CD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30B76A12" w14:textId="77777777" w:rsidR="002975C9" w:rsidRDefault="002975C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9E7CB1" w14:textId="1440CE6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42CF3EF0" w14:textId="6306B539" w:rsidR="00C179AF" w:rsidRPr="00985C2D" w:rsidRDefault="00985C2D" w:rsidP="00985C2D">
      <w:pPr>
        <w:ind w:left="708"/>
        <w:rPr>
          <w:rFonts w:ascii="Arial" w:hAnsi="Arial" w:cs="Arial"/>
          <w:sz w:val="24"/>
          <w:szCs w:val="24"/>
        </w:rPr>
      </w:pPr>
      <w:r w:rsidRPr="00985C2D">
        <w:rPr>
          <w:rFonts w:ascii="Arial" w:hAnsi="Arial" w:cs="Arial"/>
          <w:sz w:val="24"/>
          <w:szCs w:val="24"/>
        </w:rPr>
        <w:t>Vereador Paulo Henrique</w:t>
      </w:r>
    </w:p>
    <w:p w14:paraId="5322F819" w14:textId="52C0A03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3B6D5F60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2975C9">
        <w:rPr>
          <w:rFonts w:ascii="Arial" w:hAnsi="Arial" w:cs="Arial"/>
          <w:sz w:val="24"/>
          <w:szCs w:val="24"/>
        </w:rPr>
        <w:t>07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2975C9">
        <w:rPr>
          <w:rFonts w:ascii="Arial" w:hAnsi="Arial" w:cs="Arial"/>
          <w:sz w:val="24"/>
          <w:szCs w:val="24"/>
        </w:rPr>
        <w:t>outubro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C4FE" w14:textId="77777777" w:rsidR="006261A6" w:rsidRDefault="006261A6" w:rsidP="00D9177C">
      <w:pPr>
        <w:spacing w:after="0" w:line="240" w:lineRule="auto"/>
      </w:pPr>
      <w:r>
        <w:separator/>
      </w:r>
    </w:p>
  </w:endnote>
  <w:endnote w:type="continuationSeparator" w:id="0">
    <w:p w14:paraId="26C06640" w14:textId="77777777" w:rsidR="006261A6" w:rsidRDefault="006261A6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11E6" w14:textId="77777777" w:rsidR="006261A6" w:rsidRDefault="006261A6" w:rsidP="00D9177C">
      <w:pPr>
        <w:spacing w:after="0" w:line="240" w:lineRule="auto"/>
      </w:pPr>
      <w:r>
        <w:separator/>
      </w:r>
    </w:p>
  </w:footnote>
  <w:footnote w:type="continuationSeparator" w:id="0">
    <w:p w14:paraId="35DF6155" w14:textId="77777777" w:rsidR="006261A6" w:rsidRDefault="006261A6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51DE"/>
    <w:rsid w:val="00062735"/>
    <w:rsid w:val="00075B5F"/>
    <w:rsid w:val="00095985"/>
    <w:rsid w:val="000D2686"/>
    <w:rsid w:val="00144D43"/>
    <w:rsid w:val="00150E5F"/>
    <w:rsid w:val="00167A4A"/>
    <w:rsid w:val="001A0298"/>
    <w:rsid w:val="001C24BC"/>
    <w:rsid w:val="00221863"/>
    <w:rsid w:val="00241D47"/>
    <w:rsid w:val="002975C9"/>
    <w:rsid w:val="002A720F"/>
    <w:rsid w:val="002C2C1F"/>
    <w:rsid w:val="00367182"/>
    <w:rsid w:val="003C0C3F"/>
    <w:rsid w:val="004439E4"/>
    <w:rsid w:val="0045654A"/>
    <w:rsid w:val="00523BEE"/>
    <w:rsid w:val="0054644B"/>
    <w:rsid w:val="00551299"/>
    <w:rsid w:val="005876AE"/>
    <w:rsid w:val="005D295E"/>
    <w:rsid w:val="006261A6"/>
    <w:rsid w:val="006264C2"/>
    <w:rsid w:val="0063090C"/>
    <w:rsid w:val="00646E74"/>
    <w:rsid w:val="006B032D"/>
    <w:rsid w:val="006C66CC"/>
    <w:rsid w:val="00707961"/>
    <w:rsid w:val="0071024C"/>
    <w:rsid w:val="00787D00"/>
    <w:rsid w:val="007A1E54"/>
    <w:rsid w:val="00810ACB"/>
    <w:rsid w:val="00875B09"/>
    <w:rsid w:val="0089214C"/>
    <w:rsid w:val="00897AF9"/>
    <w:rsid w:val="008D7BEF"/>
    <w:rsid w:val="00985C2D"/>
    <w:rsid w:val="0098661E"/>
    <w:rsid w:val="009A4A17"/>
    <w:rsid w:val="009B1D13"/>
    <w:rsid w:val="009D769A"/>
    <w:rsid w:val="009E333F"/>
    <w:rsid w:val="00A438D3"/>
    <w:rsid w:val="00A52D9D"/>
    <w:rsid w:val="00AB6CD9"/>
    <w:rsid w:val="00B10B10"/>
    <w:rsid w:val="00B14437"/>
    <w:rsid w:val="00C179AF"/>
    <w:rsid w:val="00C77716"/>
    <w:rsid w:val="00CC18B2"/>
    <w:rsid w:val="00CC1F62"/>
    <w:rsid w:val="00CE6539"/>
    <w:rsid w:val="00CE69BA"/>
    <w:rsid w:val="00D11632"/>
    <w:rsid w:val="00D42D00"/>
    <w:rsid w:val="00D51EB5"/>
    <w:rsid w:val="00D7666E"/>
    <w:rsid w:val="00D9177C"/>
    <w:rsid w:val="00DA4F1D"/>
    <w:rsid w:val="00DC12FA"/>
    <w:rsid w:val="00DC3C9A"/>
    <w:rsid w:val="00DF1675"/>
    <w:rsid w:val="00DF5893"/>
    <w:rsid w:val="00E15586"/>
    <w:rsid w:val="00E37818"/>
    <w:rsid w:val="00E45371"/>
    <w:rsid w:val="00EA0379"/>
    <w:rsid w:val="00EB147E"/>
    <w:rsid w:val="00EB4084"/>
    <w:rsid w:val="00EC37D1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789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10</cp:revision>
  <cp:lastPrinted>2026-04-07T20:45:00Z</cp:lastPrinted>
  <dcterms:created xsi:type="dcterms:W3CDTF">2026-04-13T01:24:00Z</dcterms:created>
  <dcterms:modified xsi:type="dcterms:W3CDTF">2026-06-26T17:46:00Z</dcterms:modified>
</cp:coreProperties>
</file>